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FC9C" w14:textId="77777777" w:rsidR="00526D11" w:rsidRPr="00011BA9" w:rsidRDefault="000D5C6D" w:rsidP="00FE3894">
      <w:pPr>
        <w:spacing w:line="360" w:lineRule="auto"/>
        <w:rPr>
          <w:rFonts w:cstheme="minorHAnsi"/>
          <w:color w:val="E5007C"/>
          <w:sz w:val="28"/>
          <w:szCs w:val="28"/>
          <w:highlight w:val="yellow"/>
        </w:rPr>
      </w:pPr>
      <w:r w:rsidRPr="00011BA9">
        <w:rPr>
          <w:rFonts w:cstheme="minorHAnsi"/>
          <w:b/>
          <w:bCs/>
          <w:color w:val="E5007C"/>
          <w:sz w:val="28"/>
          <w:szCs w:val="28"/>
        </w:rPr>
        <w:t>Till dig som förtroendevald</w:t>
      </w:r>
    </w:p>
    <w:p w14:paraId="23C387FC" w14:textId="7A020CDA" w:rsidR="000D5C6D" w:rsidRPr="00011BA9" w:rsidRDefault="003C0FF3" w:rsidP="00FE3894">
      <w:pPr>
        <w:spacing w:line="360" w:lineRule="auto"/>
        <w:rPr>
          <w:rFonts w:cstheme="minorHAnsi"/>
          <w:highlight w:val="yellow"/>
        </w:rPr>
      </w:pPr>
      <w:r w:rsidRPr="00011BA9">
        <w:rPr>
          <w:rFonts w:cstheme="minorHAnsi"/>
          <w:highlight w:val="yellow"/>
        </w:rPr>
        <w:t xml:space="preserve"> </w:t>
      </w:r>
    </w:p>
    <w:p w14:paraId="1F449C8D" w14:textId="34B35EC1" w:rsidR="000D5C6D" w:rsidRPr="00011BA9" w:rsidRDefault="000D5C6D" w:rsidP="00FE3894">
      <w:pPr>
        <w:spacing w:line="360" w:lineRule="auto"/>
        <w:rPr>
          <w:rFonts w:cstheme="minorHAnsi"/>
          <w:b/>
          <w:bCs/>
        </w:rPr>
      </w:pPr>
      <w:r w:rsidRPr="00011BA9">
        <w:rPr>
          <w:rFonts w:cstheme="minorHAnsi"/>
          <w:b/>
          <w:bCs/>
        </w:rPr>
        <w:t xml:space="preserve">Vad är syftet med </w:t>
      </w:r>
      <w:r w:rsidR="00630B94" w:rsidRPr="00011BA9">
        <w:rPr>
          <w:rFonts w:cstheme="minorHAnsi"/>
          <w:b/>
          <w:bCs/>
        </w:rPr>
        <w:t>det här paketet</w:t>
      </w:r>
      <w:r w:rsidRPr="00011BA9">
        <w:rPr>
          <w:rFonts w:cstheme="minorHAnsi"/>
          <w:b/>
          <w:bCs/>
        </w:rPr>
        <w:t xml:space="preserve">? </w:t>
      </w:r>
    </w:p>
    <w:p w14:paraId="0CA726E5" w14:textId="4EF30F2A" w:rsidR="00C767B4" w:rsidRDefault="005B5B62" w:rsidP="00FE3894">
      <w:pPr>
        <w:spacing w:line="360" w:lineRule="auto"/>
        <w:rPr>
          <w:rFonts w:cstheme="minorHAnsi"/>
        </w:rPr>
      </w:pPr>
      <w:r w:rsidRPr="00011BA9">
        <w:rPr>
          <w:rFonts w:cstheme="minorHAnsi"/>
        </w:rPr>
        <w:t xml:space="preserve">Det centrala avtalet är </w:t>
      </w:r>
      <w:r w:rsidR="008F60E2" w:rsidRPr="00011BA9">
        <w:rPr>
          <w:rFonts w:cstheme="minorHAnsi"/>
        </w:rPr>
        <w:t xml:space="preserve">nu </w:t>
      </w:r>
      <w:r w:rsidRPr="00011BA9">
        <w:rPr>
          <w:rFonts w:cstheme="minorHAnsi"/>
        </w:rPr>
        <w:t xml:space="preserve">klart </w:t>
      </w:r>
      <w:r w:rsidR="00323E0C" w:rsidRPr="00011BA9">
        <w:rPr>
          <w:rFonts w:cstheme="minorHAnsi"/>
        </w:rPr>
        <w:t xml:space="preserve">och här finns </w:t>
      </w:r>
      <w:r w:rsidR="00F84FB9" w:rsidRPr="00011BA9">
        <w:rPr>
          <w:rFonts w:cstheme="minorHAnsi"/>
        </w:rPr>
        <w:t>material som ni förtroendevalda kan använda för att presentera det nya avtalet för era medlemmar.</w:t>
      </w:r>
      <w:r w:rsidRPr="00011BA9">
        <w:rPr>
          <w:rFonts w:cstheme="minorHAnsi"/>
        </w:rPr>
        <w:t xml:space="preserve"> Det är viktigt att medlemmarna förstår processen och vad som har avtalats fram i centrala avtalet </w:t>
      </w:r>
      <w:r w:rsidR="00CE60D1">
        <w:rPr>
          <w:rFonts w:cstheme="minorHAnsi"/>
        </w:rPr>
        <w:t>och att arbetet nu fortsätter på lokal nivå</w:t>
      </w:r>
      <w:r w:rsidRPr="00011BA9">
        <w:rPr>
          <w:rFonts w:cstheme="minorHAnsi"/>
        </w:rPr>
        <w:t>. Det här paketet ska hjälpa er att presentera det nya centrala avtalet</w:t>
      </w:r>
    </w:p>
    <w:p w14:paraId="68C02500" w14:textId="77777777" w:rsidR="00066283" w:rsidRPr="00011BA9" w:rsidRDefault="00066283" w:rsidP="00FE3894">
      <w:pPr>
        <w:spacing w:line="360" w:lineRule="auto"/>
        <w:rPr>
          <w:rFonts w:cstheme="minorHAnsi"/>
        </w:rPr>
      </w:pPr>
    </w:p>
    <w:p w14:paraId="038BCA21" w14:textId="77777777" w:rsidR="00C767B4" w:rsidRPr="00011BA9" w:rsidRDefault="00C767B4" w:rsidP="00FE3894">
      <w:pPr>
        <w:spacing w:line="360" w:lineRule="auto"/>
        <w:rPr>
          <w:rFonts w:cstheme="minorHAnsi"/>
          <w:b/>
          <w:bCs/>
        </w:rPr>
      </w:pPr>
      <w:r w:rsidRPr="00011BA9">
        <w:rPr>
          <w:rFonts w:cstheme="minorHAnsi"/>
          <w:b/>
          <w:bCs/>
        </w:rPr>
        <w:t xml:space="preserve">Vad behöver jag tänka på inför mötet? </w:t>
      </w:r>
    </w:p>
    <w:p w14:paraId="24D60A8A" w14:textId="4E446961" w:rsidR="00C767B4" w:rsidRPr="00011BA9" w:rsidRDefault="00C767B4" w:rsidP="00FE3894">
      <w:pPr>
        <w:spacing w:line="360" w:lineRule="auto"/>
        <w:rPr>
          <w:rFonts w:cstheme="minorHAnsi"/>
        </w:rPr>
      </w:pPr>
      <w:r w:rsidRPr="00011BA9">
        <w:rPr>
          <w:rFonts w:cstheme="minorHAnsi"/>
        </w:rPr>
        <w:t xml:space="preserve">Dessa möten ska hållas så nära arbetsplatserna, medlemmar och potentiella medlemmar som möjligt. </w:t>
      </w:r>
    </w:p>
    <w:p w14:paraId="5173DBA7" w14:textId="4FADB3DF" w:rsidR="007E5A34" w:rsidRPr="00011BA9" w:rsidRDefault="007E5A34" w:rsidP="00FE3894">
      <w:pPr>
        <w:spacing w:line="360" w:lineRule="auto"/>
        <w:rPr>
          <w:rFonts w:cstheme="minorHAnsi"/>
        </w:rPr>
      </w:pPr>
      <w:r w:rsidRPr="00011BA9">
        <w:rPr>
          <w:rFonts w:cstheme="minorHAnsi"/>
        </w:rPr>
        <w:t xml:space="preserve">Du behöver inte ha svar på alla frågor utan ta med dig de frågorna som du inte kan svara på, hitta svaret och återkoppla till de berörda. </w:t>
      </w:r>
    </w:p>
    <w:p w14:paraId="61B41788" w14:textId="1D974077" w:rsidR="003D1A3A" w:rsidRDefault="00C767B4" w:rsidP="00FE3894">
      <w:pPr>
        <w:spacing w:line="360" w:lineRule="auto"/>
        <w:rPr>
          <w:rFonts w:cstheme="minorHAnsi"/>
        </w:rPr>
      </w:pPr>
      <w:r w:rsidRPr="00011BA9">
        <w:rPr>
          <w:rFonts w:cstheme="minorHAnsi"/>
        </w:rPr>
        <w:t xml:space="preserve">Tips! Bjud gärna på fika eller en lättare lunch vid mötestillfället. Det brukar locka fler att delta och kan bidra till att </w:t>
      </w:r>
      <w:r w:rsidRPr="00745477">
        <w:rPr>
          <w:rFonts w:cstheme="minorHAnsi"/>
        </w:rPr>
        <w:t>skapa en positiv stämning.</w:t>
      </w:r>
    </w:p>
    <w:p w14:paraId="277B6ADF" w14:textId="77777777" w:rsidR="00E855CE" w:rsidRDefault="00E855CE" w:rsidP="00FE3894">
      <w:pPr>
        <w:spacing w:line="360" w:lineRule="auto"/>
        <w:rPr>
          <w:rFonts w:cstheme="minorHAnsi"/>
        </w:rPr>
      </w:pPr>
    </w:p>
    <w:p w14:paraId="71F45027" w14:textId="2E433379" w:rsidR="00E855CE" w:rsidRPr="00FB2C97" w:rsidRDefault="00F7311A" w:rsidP="00FE3894">
      <w:pPr>
        <w:spacing w:line="360" w:lineRule="auto"/>
        <w:rPr>
          <w:rFonts w:cstheme="minorHAnsi"/>
          <w:b/>
          <w:bCs/>
          <w:u w:val="single"/>
        </w:rPr>
      </w:pPr>
      <w:r w:rsidRPr="00FB2C97">
        <w:rPr>
          <w:rFonts w:cstheme="minorHAnsi"/>
          <w:b/>
          <w:bCs/>
          <w:u w:val="single"/>
        </w:rPr>
        <w:t>Tidsåtgång</w:t>
      </w:r>
      <w:r w:rsidR="00F34FBE" w:rsidRPr="00FB2C97">
        <w:rPr>
          <w:rFonts w:cstheme="minorHAnsi"/>
          <w:b/>
          <w:bCs/>
          <w:u w:val="single"/>
        </w:rPr>
        <w:t xml:space="preserve"> </w:t>
      </w:r>
      <w:proofErr w:type="gramStart"/>
      <w:r w:rsidR="00A5426C" w:rsidRPr="00FB2C97">
        <w:rPr>
          <w:rFonts w:cstheme="minorHAnsi"/>
          <w:b/>
          <w:bCs/>
          <w:u w:val="single"/>
        </w:rPr>
        <w:t>30-</w:t>
      </w:r>
      <w:r w:rsidR="00F34FBE" w:rsidRPr="00FB2C97">
        <w:rPr>
          <w:rFonts w:cstheme="minorHAnsi"/>
          <w:b/>
          <w:bCs/>
          <w:u w:val="single"/>
        </w:rPr>
        <w:t>60</w:t>
      </w:r>
      <w:proofErr w:type="gramEnd"/>
      <w:r w:rsidR="00F34FBE" w:rsidRPr="00FB2C97">
        <w:rPr>
          <w:rFonts w:cstheme="minorHAnsi"/>
          <w:b/>
          <w:bCs/>
          <w:u w:val="single"/>
        </w:rPr>
        <w:t xml:space="preserve"> min</w:t>
      </w:r>
      <w:r w:rsidR="00B54998" w:rsidRPr="00FB2C97">
        <w:rPr>
          <w:rFonts w:cstheme="minorHAnsi"/>
          <w:b/>
          <w:bCs/>
          <w:u w:val="single"/>
        </w:rPr>
        <w:t xml:space="preserve"> </w:t>
      </w:r>
    </w:p>
    <w:p w14:paraId="640744BB" w14:textId="0759F92D" w:rsidR="00F7311A" w:rsidRDefault="00E855CE" w:rsidP="00FE389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OBS! </w:t>
      </w:r>
      <w:r w:rsidR="00B73C4F">
        <w:rPr>
          <w:rFonts w:cstheme="minorHAnsi"/>
        </w:rPr>
        <w:t>Tidsåtgång för mötet</w:t>
      </w:r>
      <w:r w:rsidR="009941DC">
        <w:rPr>
          <w:rFonts w:cstheme="minorHAnsi"/>
        </w:rPr>
        <w:t xml:space="preserve"> är </w:t>
      </w:r>
      <w:r w:rsidR="00B54998">
        <w:rPr>
          <w:rFonts w:cstheme="minorHAnsi"/>
        </w:rPr>
        <w:t xml:space="preserve">beroende på </w:t>
      </w:r>
      <w:r w:rsidR="00763E90">
        <w:rPr>
          <w:rFonts w:cstheme="minorHAnsi"/>
        </w:rPr>
        <w:t>hur ingående man presenterar vad vi vunnit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slide</w:t>
      </w:r>
      <w:proofErr w:type="spellEnd"/>
      <w:r>
        <w:rPr>
          <w:rFonts w:cstheme="minorHAnsi"/>
        </w:rPr>
        <w:t xml:space="preserve"> 6</w:t>
      </w:r>
      <w:proofErr w:type="gramStart"/>
      <w:r>
        <w:rPr>
          <w:rFonts w:cstheme="minorHAnsi"/>
        </w:rPr>
        <w:t>)</w:t>
      </w:r>
      <w:r w:rsidR="00397EAC">
        <w:rPr>
          <w:rFonts w:cstheme="minorHAnsi"/>
        </w:rPr>
        <w:t xml:space="preserve"> </w:t>
      </w:r>
      <w:r w:rsidR="00763E90">
        <w:rPr>
          <w:rFonts w:cstheme="minorHAnsi"/>
        </w:rPr>
        <w:t>,</w:t>
      </w:r>
      <w:proofErr w:type="gramEnd"/>
      <w:r w:rsidR="00763E90">
        <w:rPr>
          <w:rFonts w:cstheme="minorHAnsi"/>
        </w:rPr>
        <w:t xml:space="preserve"> vad vi stoppat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slide</w:t>
      </w:r>
      <w:proofErr w:type="spellEnd"/>
      <w:r>
        <w:rPr>
          <w:rFonts w:cstheme="minorHAnsi"/>
        </w:rPr>
        <w:t xml:space="preserve"> 7)</w:t>
      </w:r>
      <w:r w:rsidR="00397EAC">
        <w:rPr>
          <w:rFonts w:cstheme="minorHAnsi"/>
        </w:rPr>
        <w:t>, vad det kostat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slide</w:t>
      </w:r>
      <w:proofErr w:type="spellEnd"/>
      <w:r>
        <w:rPr>
          <w:rFonts w:cstheme="minorHAnsi"/>
        </w:rPr>
        <w:t xml:space="preserve"> 8)</w:t>
      </w:r>
      <w:r w:rsidR="00397EAC">
        <w:rPr>
          <w:rFonts w:cstheme="minorHAnsi"/>
        </w:rPr>
        <w:t xml:space="preserve"> samt vad vi inte fick igenom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slide</w:t>
      </w:r>
      <w:proofErr w:type="spellEnd"/>
      <w:r>
        <w:rPr>
          <w:rFonts w:cstheme="minorHAnsi"/>
        </w:rPr>
        <w:t xml:space="preserve"> 9)</w:t>
      </w:r>
      <w:r w:rsidR="006E57E1">
        <w:rPr>
          <w:rFonts w:cstheme="minorHAnsi"/>
        </w:rPr>
        <w:t xml:space="preserve"> men även möjlighet till frågestund</w:t>
      </w:r>
      <w:r w:rsidR="009941DC">
        <w:rPr>
          <w:rFonts w:cstheme="minorHAnsi"/>
        </w:rPr>
        <w:t xml:space="preserve">. </w:t>
      </w:r>
      <w:r w:rsidR="001761B2">
        <w:rPr>
          <w:rFonts w:cstheme="minorHAnsi"/>
        </w:rPr>
        <w:t xml:space="preserve">Optimalt är att lägga </w:t>
      </w:r>
      <w:proofErr w:type="gramStart"/>
      <w:r w:rsidR="004C4BA4">
        <w:rPr>
          <w:rFonts w:cstheme="minorHAnsi"/>
        </w:rPr>
        <w:t>30</w:t>
      </w:r>
      <w:r w:rsidR="00251377">
        <w:rPr>
          <w:rFonts w:cstheme="minorHAnsi"/>
        </w:rPr>
        <w:t>-40</w:t>
      </w:r>
      <w:proofErr w:type="gramEnd"/>
      <w:r w:rsidR="004C4BA4">
        <w:rPr>
          <w:rFonts w:cstheme="minorHAnsi"/>
        </w:rPr>
        <w:t xml:space="preserve"> minuter på bildspelet och ha 15</w:t>
      </w:r>
      <w:r w:rsidR="00251377">
        <w:rPr>
          <w:rFonts w:cstheme="minorHAnsi"/>
        </w:rPr>
        <w:t>-20</w:t>
      </w:r>
      <w:r w:rsidR="004C4BA4">
        <w:rPr>
          <w:rFonts w:cstheme="minorHAnsi"/>
        </w:rPr>
        <w:t xml:space="preserve"> minuters </w:t>
      </w:r>
      <w:r w:rsidR="00251377">
        <w:rPr>
          <w:rFonts w:cstheme="minorHAnsi"/>
        </w:rPr>
        <w:t>frågestund</w:t>
      </w:r>
    </w:p>
    <w:p w14:paraId="38034DC5" w14:textId="76FD8BF7" w:rsidR="00D83097" w:rsidRPr="00C74D7F" w:rsidRDefault="00D83097" w:rsidP="00FE3894">
      <w:pPr>
        <w:spacing w:line="360" w:lineRule="auto"/>
        <w:rPr>
          <w:rFonts w:cstheme="minorHAnsi"/>
          <w:u w:val="single"/>
        </w:rPr>
      </w:pPr>
      <w:r w:rsidRPr="00C74D7F">
        <w:rPr>
          <w:rFonts w:cstheme="minorHAnsi"/>
          <w:u w:val="single"/>
        </w:rPr>
        <w:t>Exempel på tidsupplägg</w:t>
      </w:r>
    </w:p>
    <w:p w14:paraId="54857028" w14:textId="538225FB" w:rsidR="002833B7" w:rsidRPr="00C74D7F" w:rsidRDefault="002833B7" w:rsidP="00FE3894">
      <w:p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t>20</w:t>
      </w:r>
      <w:r w:rsidR="00D83097">
        <w:rPr>
          <w:rFonts w:cstheme="minorHAnsi"/>
        </w:rPr>
        <w:t xml:space="preserve"> minuter</w:t>
      </w:r>
      <w:r>
        <w:rPr>
          <w:rFonts w:cstheme="minorHAnsi"/>
        </w:rPr>
        <w:t xml:space="preserve"> presentation 10</w:t>
      </w:r>
      <w:r w:rsidR="00D83097">
        <w:rPr>
          <w:rFonts w:cstheme="minorHAnsi"/>
        </w:rPr>
        <w:t xml:space="preserve"> minuter</w:t>
      </w:r>
      <w:r>
        <w:rPr>
          <w:rFonts w:cstheme="minorHAnsi"/>
        </w:rPr>
        <w:t xml:space="preserve"> fråg</w:t>
      </w:r>
      <w:r w:rsidR="00D83097">
        <w:rPr>
          <w:rFonts w:cstheme="minorHAnsi"/>
        </w:rPr>
        <w:t>e</w:t>
      </w:r>
      <w:r>
        <w:rPr>
          <w:rFonts w:cstheme="minorHAnsi"/>
        </w:rPr>
        <w:t xml:space="preserve">stund = </w:t>
      </w:r>
      <w:r w:rsidRPr="00C74D7F">
        <w:rPr>
          <w:rFonts w:cstheme="minorHAnsi"/>
          <w:b/>
          <w:bCs/>
        </w:rPr>
        <w:t>30 min</w:t>
      </w:r>
    </w:p>
    <w:p w14:paraId="1CA7DC87" w14:textId="01BF7F23" w:rsidR="002833B7" w:rsidRDefault="00E6202E" w:rsidP="00FE3894">
      <w:pPr>
        <w:spacing w:line="360" w:lineRule="auto"/>
        <w:rPr>
          <w:rFonts w:cstheme="minorHAnsi"/>
        </w:rPr>
      </w:pPr>
      <w:r>
        <w:rPr>
          <w:rFonts w:cstheme="minorHAnsi"/>
        </w:rPr>
        <w:t>30</w:t>
      </w:r>
      <w:r w:rsidR="00D83097">
        <w:rPr>
          <w:rFonts w:cstheme="minorHAnsi"/>
        </w:rPr>
        <w:t xml:space="preserve"> minuter</w:t>
      </w:r>
      <w:r>
        <w:rPr>
          <w:rFonts w:cstheme="minorHAnsi"/>
        </w:rPr>
        <w:t xml:space="preserve"> presentation </w:t>
      </w:r>
      <w:r w:rsidR="00F9794B">
        <w:rPr>
          <w:rFonts w:cstheme="minorHAnsi"/>
        </w:rPr>
        <w:t xml:space="preserve">15 </w:t>
      </w:r>
      <w:r w:rsidR="00C74D7F">
        <w:rPr>
          <w:rFonts w:cstheme="minorHAnsi"/>
        </w:rPr>
        <w:t xml:space="preserve">minuter </w:t>
      </w:r>
      <w:r w:rsidR="00F9794B">
        <w:rPr>
          <w:rFonts w:cstheme="minorHAnsi"/>
        </w:rPr>
        <w:t xml:space="preserve">frågestund = </w:t>
      </w:r>
      <w:r w:rsidR="00F9794B" w:rsidRPr="00C74D7F">
        <w:rPr>
          <w:rFonts w:cstheme="minorHAnsi"/>
          <w:b/>
          <w:bCs/>
        </w:rPr>
        <w:t>45 min</w:t>
      </w:r>
    </w:p>
    <w:p w14:paraId="023B88E4" w14:textId="58EA496D" w:rsidR="00F9794B" w:rsidRDefault="00F9794B" w:rsidP="00FE3894">
      <w:pPr>
        <w:spacing w:line="360" w:lineRule="auto"/>
        <w:rPr>
          <w:rFonts w:cstheme="minorHAnsi"/>
        </w:rPr>
      </w:pPr>
      <w:r>
        <w:rPr>
          <w:rFonts w:cstheme="minorHAnsi"/>
        </w:rPr>
        <w:t>40</w:t>
      </w:r>
      <w:r w:rsidR="00C74D7F">
        <w:rPr>
          <w:rFonts w:cstheme="minorHAnsi"/>
        </w:rPr>
        <w:t xml:space="preserve"> minuter</w:t>
      </w:r>
      <w:r>
        <w:rPr>
          <w:rFonts w:cstheme="minorHAnsi"/>
        </w:rPr>
        <w:t xml:space="preserve"> presentation 20</w:t>
      </w:r>
      <w:r w:rsidR="00C74D7F">
        <w:rPr>
          <w:rFonts w:cstheme="minorHAnsi"/>
        </w:rPr>
        <w:t xml:space="preserve"> </w:t>
      </w:r>
      <w:proofErr w:type="gramStart"/>
      <w:r w:rsidR="00C74D7F">
        <w:rPr>
          <w:rFonts w:cstheme="minorHAnsi"/>
        </w:rPr>
        <w:t xml:space="preserve">minuter </w:t>
      </w:r>
      <w:r>
        <w:rPr>
          <w:rFonts w:cstheme="minorHAnsi"/>
        </w:rPr>
        <w:t xml:space="preserve"> frågestund</w:t>
      </w:r>
      <w:proofErr w:type="gramEnd"/>
      <w:r>
        <w:rPr>
          <w:rFonts w:cstheme="minorHAnsi"/>
        </w:rPr>
        <w:t xml:space="preserve"> = </w:t>
      </w:r>
      <w:r w:rsidR="00D83097" w:rsidRPr="00C74D7F">
        <w:rPr>
          <w:rFonts w:cstheme="minorHAnsi"/>
          <w:b/>
          <w:bCs/>
        </w:rPr>
        <w:t>60 min</w:t>
      </w:r>
      <w:r w:rsidR="00D83097">
        <w:rPr>
          <w:rFonts w:cstheme="minorHAnsi"/>
        </w:rPr>
        <w:t xml:space="preserve"> </w:t>
      </w:r>
    </w:p>
    <w:p w14:paraId="48C6BF7F" w14:textId="77777777" w:rsidR="007F0F4A" w:rsidRDefault="007F0F4A" w:rsidP="00FE3894">
      <w:pPr>
        <w:spacing w:line="360" w:lineRule="auto"/>
        <w:rPr>
          <w:rFonts w:cstheme="minorHAnsi"/>
        </w:rPr>
      </w:pPr>
    </w:p>
    <w:p w14:paraId="677C915E" w14:textId="77777777" w:rsidR="006E20AC" w:rsidRDefault="006E20AC" w:rsidP="00FE3894">
      <w:pPr>
        <w:spacing w:line="360" w:lineRule="auto"/>
        <w:rPr>
          <w:rFonts w:cstheme="minorHAnsi"/>
        </w:rPr>
      </w:pPr>
    </w:p>
    <w:p w14:paraId="343A0FC9" w14:textId="77777777" w:rsidR="00C56E38" w:rsidRDefault="00C56E38" w:rsidP="00FE3894">
      <w:pPr>
        <w:spacing w:line="360" w:lineRule="auto"/>
        <w:rPr>
          <w:rFonts w:cstheme="minorHAnsi"/>
          <w:b/>
          <w:bCs/>
        </w:rPr>
      </w:pPr>
    </w:p>
    <w:p w14:paraId="0FB22E37" w14:textId="2013D75F" w:rsidR="007F0F4A" w:rsidRPr="004E43F0" w:rsidRDefault="007F0F4A" w:rsidP="00FE3894">
      <w:pPr>
        <w:spacing w:line="360" w:lineRule="auto"/>
        <w:rPr>
          <w:rFonts w:cstheme="minorHAnsi"/>
          <w:b/>
          <w:bCs/>
        </w:rPr>
      </w:pPr>
      <w:r w:rsidRPr="004E43F0">
        <w:rPr>
          <w:rFonts w:cstheme="minorHAnsi"/>
          <w:b/>
          <w:bCs/>
        </w:rPr>
        <w:lastRenderedPageBreak/>
        <w:t>Presentationen (PowerPoint</w:t>
      </w:r>
      <w:r w:rsidR="00A92F44" w:rsidRPr="004E43F0">
        <w:rPr>
          <w:rFonts w:cstheme="minorHAnsi"/>
          <w:b/>
          <w:bCs/>
        </w:rPr>
        <w:t>)</w:t>
      </w:r>
    </w:p>
    <w:p w14:paraId="1FC55C64" w14:textId="5C78E9DD" w:rsidR="00A92F44" w:rsidRDefault="00E6087F" w:rsidP="00FE389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Presentationen i sin helhet består av </w:t>
      </w:r>
      <w:r w:rsidR="00C56E38">
        <w:rPr>
          <w:rFonts w:cstheme="minorHAnsi"/>
        </w:rPr>
        <w:t>14</w:t>
      </w:r>
      <w:r>
        <w:rPr>
          <w:rFonts w:cstheme="minorHAnsi"/>
        </w:rPr>
        <w:t xml:space="preserve"> </w:t>
      </w:r>
      <w:proofErr w:type="spellStart"/>
      <w:r w:rsidR="00EE76D0">
        <w:rPr>
          <w:rFonts w:cstheme="minorHAnsi"/>
        </w:rPr>
        <w:t>slides</w:t>
      </w:r>
      <w:proofErr w:type="spellEnd"/>
      <w:r>
        <w:rPr>
          <w:rFonts w:cstheme="minorHAnsi"/>
        </w:rPr>
        <w:t xml:space="preserve">. </w:t>
      </w:r>
      <w:r w:rsidR="006A431E">
        <w:rPr>
          <w:rFonts w:cstheme="minorHAnsi"/>
        </w:rPr>
        <w:t xml:space="preserve">Till vissa </w:t>
      </w:r>
      <w:proofErr w:type="spellStart"/>
      <w:r w:rsidR="006A431E">
        <w:rPr>
          <w:rFonts w:cstheme="minorHAnsi"/>
        </w:rPr>
        <w:t>slides</w:t>
      </w:r>
      <w:proofErr w:type="spellEnd"/>
      <w:r w:rsidR="006A431E">
        <w:rPr>
          <w:rFonts w:cstheme="minorHAnsi"/>
        </w:rPr>
        <w:t xml:space="preserve"> finns det mer talarmanus än vad ni troligtvis kommer använda</w:t>
      </w:r>
      <w:r w:rsidR="000369B2">
        <w:rPr>
          <w:rFonts w:cstheme="minorHAnsi"/>
        </w:rPr>
        <w:t xml:space="preserve"> så det är viktigt att ni kollar igenom presentationen och talarmanus nog innan </w:t>
      </w:r>
      <w:r w:rsidR="00CB7843">
        <w:rPr>
          <w:rFonts w:cstheme="minorHAnsi"/>
        </w:rPr>
        <w:t xml:space="preserve">ni håller presentationen. </w:t>
      </w:r>
      <w:r w:rsidR="0081747D">
        <w:rPr>
          <w:rFonts w:cstheme="minorHAnsi"/>
        </w:rPr>
        <w:t xml:space="preserve">Rekommendationen är att behålla </w:t>
      </w:r>
      <w:r w:rsidR="00036AFB">
        <w:rPr>
          <w:rFonts w:cstheme="minorHAnsi"/>
        </w:rPr>
        <w:t xml:space="preserve">all text i talarmanus men markera ut det ni avser att använda. </w:t>
      </w:r>
      <w:r w:rsidR="002D5DF0">
        <w:rPr>
          <w:rFonts w:cstheme="minorHAnsi"/>
        </w:rPr>
        <w:t xml:space="preserve">Detta ökar möjligheten att hitta svar på eventuella frågor </w:t>
      </w:r>
      <w:r w:rsidR="00F84CF0">
        <w:rPr>
          <w:rFonts w:cstheme="minorHAnsi"/>
        </w:rPr>
        <w:t>i talarmanus.</w:t>
      </w:r>
    </w:p>
    <w:p w14:paraId="39E3F755" w14:textId="3FFEDF65" w:rsidR="00B862EA" w:rsidRPr="00011BA9" w:rsidRDefault="00EE76D0" w:rsidP="00FE3894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Slide</w:t>
      </w:r>
      <w:proofErr w:type="spellEnd"/>
      <w:r>
        <w:rPr>
          <w:rFonts w:cstheme="minorHAnsi"/>
        </w:rPr>
        <w:t xml:space="preserve"> 11 är </w:t>
      </w:r>
      <w:r w:rsidR="00500126">
        <w:rPr>
          <w:rFonts w:cstheme="minorHAnsi"/>
        </w:rPr>
        <w:t xml:space="preserve">en </w:t>
      </w:r>
      <w:proofErr w:type="spellStart"/>
      <w:r w:rsidR="00500126">
        <w:rPr>
          <w:rFonts w:cstheme="minorHAnsi"/>
        </w:rPr>
        <w:t>slide</w:t>
      </w:r>
      <w:proofErr w:type="spellEnd"/>
      <w:r w:rsidR="00500126">
        <w:rPr>
          <w:rFonts w:cstheme="minorHAnsi"/>
        </w:rPr>
        <w:t xml:space="preserve"> som ni själva får fylla i </w:t>
      </w:r>
      <w:r w:rsidR="0061023D">
        <w:rPr>
          <w:rFonts w:cstheme="minorHAnsi"/>
        </w:rPr>
        <w:t xml:space="preserve">med </w:t>
      </w:r>
      <w:r w:rsidR="00500126">
        <w:rPr>
          <w:rFonts w:cstheme="minorHAnsi"/>
        </w:rPr>
        <w:t xml:space="preserve">exempel </w:t>
      </w:r>
      <w:r w:rsidR="00DD7D09">
        <w:rPr>
          <w:rFonts w:cstheme="minorHAnsi"/>
        </w:rPr>
        <w:t>på vad ni jobbar med lokalt</w:t>
      </w:r>
      <w:r w:rsidR="007274E7">
        <w:rPr>
          <w:rFonts w:cstheme="minorHAnsi"/>
        </w:rPr>
        <w:t xml:space="preserve">. </w:t>
      </w:r>
      <w:r w:rsidR="000106AB">
        <w:rPr>
          <w:rFonts w:cstheme="minorHAnsi"/>
        </w:rPr>
        <w:t xml:space="preserve">Det är viktigt att kommunicera till medlemmarna </w:t>
      </w:r>
      <w:r w:rsidR="001618D5">
        <w:rPr>
          <w:rFonts w:cstheme="minorHAnsi"/>
        </w:rPr>
        <w:t>vad facket gör och driver lokalt</w:t>
      </w:r>
      <w:r w:rsidR="0023242A">
        <w:rPr>
          <w:rFonts w:cstheme="minorHAnsi"/>
        </w:rPr>
        <w:t xml:space="preserve"> för att skapa engagemang men även förståelse vad facket gör</w:t>
      </w:r>
      <w:r w:rsidR="008A3C4D">
        <w:rPr>
          <w:rFonts w:cstheme="minorHAnsi"/>
        </w:rPr>
        <w:t>. Här kan man ta exempel på vad ni idag gör kopplat till avtalsrörelsen</w:t>
      </w:r>
      <w:r w:rsidR="000810A8">
        <w:rPr>
          <w:rFonts w:cstheme="minorHAnsi"/>
        </w:rPr>
        <w:t xml:space="preserve"> men även saker ni </w:t>
      </w:r>
      <w:r w:rsidR="00F42817">
        <w:rPr>
          <w:rFonts w:cstheme="minorHAnsi"/>
        </w:rPr>
        <w:t xml:space="preserve">gör lokalt. Här kan man med fördel ta upp saker man </w:t>
      </w:r>
      <w:r w:rsidR="00F42817" w:rsidRPr="00D236A2">
        <w:rPr>
          <w:rFonts w:cstheme="minorHAnsi"/>
          <w:b/>
          <w:bCs/>
        </w:rPr>
        <w:t xml:space="preserve">har </w:t>
      </w:r>
      <w:r w:rsidR="00D236A2" w:rsidRPr="00D236A2">
        <w:rPr>
          <w:rFonts w:cstheme="minorHAnsi"/>
          <w:b/>
          <w:bCs/>
        </w:rPr>
        <w:t>gjort, gör och ska göra</w:t>
      </w:r>
      <w:r w:rsidR="00D236A2">
        <w:rPr>
          <w:rFonts w:cstheme="minorHAnsi"/>
        </w:rPr>
        <w:t>.</w:t>
      </w:r>
    </w:p>
    <w:p w14:paraId="41653BF0" w14:textId="77777777" w:rsidR="00630B94" w:rsidRPr="00011BA9" w:rsidRDefault="00630B94" w:rsidP="00FE3894">
      <w:pPr>
        <w:spacing w:line="360" w:lineRule="auto"/>
        <w:rPr>
          <w:rFonts w:cstheme="minorHAnsi"/>
        </w:rPr>
      </w:pPr>
    </w:p>
    <w:p w14:paraId="3F11E7B6" w14:textId="5F2DFD98" w:rsidR="009505B2" w:rsidRPr="00011BA9" w:rsidRDefault="009505B2" w:rsidP="009505B2">
      <w:pPr>
        <w:spacing w:line="360" w:lineRule="auto"/>
        <w:rPr>
          <w:rFonts w:cstheme="minorHAnsi"/>
          <w:color w:val="E5007C"/>
          <w:sz w:val="28"/>
          <w:szCs w:val="28"/>
          <w:highlight w:val="yellow"/>
        </w:rPr>
      </w:pPr>
      <w:r>
        <w:rPr>
          <w:rFonts w:cstheme="minorHAnsi"/>
          <w:b/>
          <w:bCs/>
          <w:color w:val="E5007C"/>
          <w:sz w:val="28"/>
          <w:szCs w:val="28"/>
        </w:rPr>
        <w:t>Lycka till!</w:t>
      </w:r>
    </w:p>
    <w:p w14:paraId="00F91938" w14:textId="69BEB3A2" w:rsidR="003D016F" w:rsidRPr="00011BA9" w:rsidRDefault="003D016F" w:rsidP="00FE3894">
      <w:pPr>
        <w:spacing w:line="360" w:lineRule="auto"/>
        <w:rPr>
          <w:rFonts w:cstheme="minorHAnsi"/>
        </w:rPr>
      </w:pPr>
    </w:p>
    <w:sectPr w:rsidR="003D016F" w:rsidRPr="0001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795"/>
    <w:multiLevelType w:val="hybridMultilevel"/>
    <w:tmpl w:val="39306EE4"/>
    <w:lvl w:ilvl="0" w:tplc="8DBAB018">
      <w:start w:val="133"/>
      <w:numFmt w:val="bullet"/>
      <w:lvlText w:val="-"/>
      <w:lvlJc w:val="left"/>
      <w:pPr>
        <w:ind w:left="177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78017DB6"/>
    <w:multiLevelType w:val="hybridMultilevel"/>
    <w:tmpl w:val="2F9CFA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80640">
    <w:abstractNumId w:val="0"/>
  </w:num>
  <w:num w:numId="2" w16cid:durableId="210164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6D"/>
    <w:rsid w:val="000106AB"/>
    <w:rsid w:val="00011BA9"/>
    <w:rsid w:val="00021FA9"/>
    <w:rsid w:val="000368B2"/>
    <w:rsid w:val="000369B2"/>
    <w:rsid w:val="00036AFB"/>
    <w:rsid w:val="00066283"/>
    <w:rsid w:val="000810A8"/>
    <w:rsid w:val="00084770"/>
    <w:rsid w:val="0009429B"/>
    <w:rsid w:val="000D5C6D"/>
    <w:rsid w:val="0010311C"/>
    <w:rsid w:val="001618D5"/>
    <w:rsid w:val="001761B2"/>
    <w:rsid w:val="00191FAD"/>
    <w:rsid w:val="001C3398"/>
    <w:rsid w:val="001E1CBF"/>
    <w:rsid w:val="0023242A"/>
    <w:rsid w:val="00251377"/>
    <w:rsid w:val="00280263"/>
    <w:rsid w:val="002833B7"/>
    <w:rsid w:val="002971D4"/>
    <w:rsid w:val="002B5EA4"/>
    <w:rsid w:val="002D5DF0"/>
    <w:rsid w:val="00323E0C"/>
    <w:rsid w:val="003302F4"/>
    <w:rsid w:val="00347808"/>
    <w:rsid w:val="00384271"/>
    <w:rsid w:val="00394A54"/>
    <w:rsid w:val="00397EAC"/>
    <w:rsid w:val="003B61F3"/>
    <w:rsid w:val="003C0FF3"/>
    <w:rsid w:val="003D016F"/>
    <w:rsid w:val="003D1A3A"/>
    <w:rsid w:val="00421758"/>
    <w:rsid w:val="004518FC"/>
    <w:rsid w:val="004B4FDA"/>
    <w:rsid w:val="004C4BA4"/>
    <w:rsid w:val="004D0F58"/>
    <w:rsid w:val="004E2094"/>
    <w:rsid w:val="004E43F0"/>
    <w:rsid w:val="004F6CB8"/>
    <w:rsid w:val="00500126"/>
    <w:rsid w:val="00526D11"/>
    <w:rsid w:val="00533218"/>
    <w:rsid w:val="00565224"/>
    <w:rsid w:val="005B5B62"/>
    <w:rsid w:val="005C716C"/>
    <w:rsid w:val="005E2FA2"/>
    <w:rsid w:val="005F0414"/>
    <w:rsid w:val="0060467C"/>
    <w:rsid w:val="0061023D"/>
    <w:rsid w:val="00621291"/>
    <w:rsid w:val="00630B94"/>
    <w:rsid w:val="00671C5E"/>
    <w:rsid w:val="00677F57"/>
    <w:rsid w:val="00685304"/>
    <w:rsid w:val="006A431E"/>
    <w:rsid w:val="006B54C6"/>
    <w:rsid w:val="006D0A91"/>
    <w:rsid w:val="006E20AC"/>
    <w:rsid w:val="006E57E1"/>
    <w:rsid w:val="00700BF3"/>
    <w:rsid w:val="007274E7"/>
    <w:rsid w:val="00745477"/>
    <w:rsid w:val="00763E90"/>
    <w:rsid w:val="007825A1"/>
    <w:rsid w:val="007E5A34"/>
    <w:rsid w:val="007F0F4A"/>
    <w:rsid w:val="007F5067"/>
    <w:rsid w:val="008131B8"/>
    <w:rsid w:val="0081400A"/>
    <w:rsid w:val="0081747D"/>
    <w:rsid w:val="0082056A"/>
    <w:rsid w:val="008224DE"/>
    <w:rsid w:val="00861BF6"/>
    <w:rsid w:val="008712B8"/>
    <w:rsid w:val="008752D4"/>
    <w:rsid w:val="008A1EFD"/>
    <w:rsid w:val="008A3C4D"/>
    <w:rsid w:val="008B48E4"/>
    <w:rsid w:val="008E5126"/>
    <w:rsid w:val="008F60E2"/>
    <w:rsid w:val="009261B4"/>
    <w:rsid w:val="0093149D"/>
    <w:rsid w:val="009505B2"/>
    <w:rsid w:val="009756D1"/>
    <w:rsid w:val="009941DC"/>
    <w:rsid w:val="009B1E09"/>
    <w:rsid w:val="009F2ABF"/>
    <w:rsid w:val="009F762E"/>
    <w:rsid w:val="00A13B57"/>
    <w:rsid w:val="00A2289B"/>
    <w:rsid w:val="00A34180"/>
    <w:rsid w:val="00A43309"/>
    <w:rsid w:val="00A5426C"/>
    <w:rsid w:val="00A72FBE"/>
    <w:rsid w:val="00A80F88"/>
    <w:rsid w:val="00A92F44"/>
    <w:rsid w:val="00AD55B7"/>
    <w:rsid w:val="00AE14C6"/>
    <w:rsid w:val="00AE423B"/>
    <w:rsid w:val="00B27026"/>
    <w:rsid w:val="00B313EF"/>
    <w:rsid w:val="00B42B52"/>
    <w:rsid w:val="00B54998"/>
    <w:rsid w:val="00B73C4F"/>
    <w:rsid w:val="00B82B10"/>
    <w:rsid w:val="00B862EA"/>
    <w:rsid w:val="00BB5F79"/>
    <w:rsid w:val="00C52808"/>
    <w:rsid w:val="00C56E38"/>
    <w:rsid w:val="00C74D7F"/>
    <w:rsid w:val="00C767B4"/>
    <w:rsid w:val="00C96628"/>
    <w:rsid w:val="00CA11FF"/>
    <w:rsid w:val="00CB6027"/>
    <w:rsid w:val="00CB7843"/>
    <w:rsid w:val="00CC01EC"/>
    <w:rsid w:val="00CE60D1"/>
    <w:rsid w:val="00CF406F"/>
    <w:rsid w:val="00CF650C"/>
    <w:rsid w:val="00D119F3"/>
    <w:rsid w:val="00D236A2"/>
    <w:rsid w:val="00D27DD0"/>
    <w:rsid w:val="00D41AC5"/>
    <w:rsid w:val="00D633AA"/>
    <w:rsid w:val="00D83097"/>
    <w:rsid w:val="00D91110"/>
    <w:rsid w:val="00DA7B41"/>
    <w:rsid w:val="00DB2C75"/>
    <w:rsid w:val="00DC5BC2"/>
    <w:rsid w:val="00DD7D09"/>
    <w:rsid w:val="00DF28F6"/>
    <w:rsid w:val="00E1208A"/>
    <w:rsid w:val="00E13A2C"/>
    <w:rsid w:val="00E26390"/>
    <w:rsid w:val="00E40065"/>
    <w:rsid w:val="00E45D8C"/>
    <w:rsid w:val="00E6087F"/>
    <w:rsid w:val="00E6202E"/>
    <w:rsid w:val="00E77B48"/>
    <w:rsid w:val="00E855CE"/>
    <w:rsid w:val="00E913B0"/>
    <w:rsid w:val="00EA6993"/>
    <w:rsid w:val="00EA78F0"/>
    <w:rsid w:val="00EC06D6"/>
    <w:rsid w:val="00EC27B5"/>
    <w:rsid w:val="00EC2E99"/>
    <w:rsid w:val="00ED4D06"/>
    <w:rsid w:val="00EE76D0"/>
    <w:rsid w:val="00EF06B9"/>
    <w:rsid w:val="00EF0D0D"/>
    <w:rsid w:val="00F34FBE"/>
    <w:rsid w:val="00F36276"/>
    <w:rsid w:val="00F42817"/>
    <w:rsid w:val="00F7311A"/>
    <w:rsid w:val="00F84CF0"/>
    <w:rsid w:val="00F84FB9"/>
    <w:rsid w:val="00F9794B"/>
    <w:rsid w:val="00FB2C97"/>
    <w:rsid w:val="00FE3894"/>
    <w:rsid w:val="11B9664F"/>
    <w:rsid w:val="1A747328"/>
    <w:rsid w:val="1BC295C6"/>
    <w:rsid w:val="2173FB7E"/>
    <w:rsid w:val="3EB457D5"/>
    <w:rsid w:val="47CB865D"/>
    <w:rsid w:val="51B25B62"/>
    <w:rsid w:val="526A60FA"/>
    <w:rsid w:val="5D096FBC"/>
    <w:rsid w:val="723C8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96EC"/>
  <w15:chartTrackingRefBased/>
  <w15:docId w15:val="{0AD605FF-64D5-4042-A4BD-6F094F8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224D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F650C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C716C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80F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80F8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80F8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0F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0F88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E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f2249-65e4-4296-bb11-034129d0095e">
      <Terms xmlns="http://schemas.microsoft.com/office/infopath/2007/PartnerControls"/>
    </lcf76f155ced4ddcb4097134ff3c332f>
    <TaxCatchAll xmlns="f6620028-09e8-4e35-be7a-5cf4b7b23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AA29D061C5740B85BD4EBF8BB8E4D" ma:contentTypeVersion="15" ma:contentTypeDescription="Skapa ett nytt dokument." ma:contentTypeScope="" ma:versionID="efe11192d8ac03ee64e72f2e50a45828">
  <xsd:schema xmlns:xsd="http://www.w3.org/2001/XMLSchema" xmlns:xs="http://www.w3.org/2001/XMLSchema" xmlns:p="http://schemas.microsoft.com/office/2006/metadata/properties" xmlns:ns2="d84f2249-65e4-4296-bb11-034129d0095e" xmlns:ns3="f6620028-09e8-4e35-be7a-5cf4b7b23119" targetNamespace="http://schemas.microsoft.com/office/2006/metadata/properties" ma:root="true" ma:fieldsID="3e9617282dd79e60db5bbc55bc13e3d0" ns2:_="" ns3:_="">
    <xsd:import namespace="d84f2249-65e4-4296-bb11-034129d0095e"/>
    <xsd:import namespace="f6620028-09e8-4e35-be7a-5cf4b7b23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249-65e4-4296-bb11-034129d0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20028-09e8-4e35-be7a-5cf4b7b23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d0bf79-c402-4fdb-9452-7361aab76f87}" ma:internalName="TaxCatchAll" ma:showField="CatchAllData" ma:web="f6620028-09e8-4e35-be7a-5cf4b7b23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2FB48-274A-4AA5-AB02-07B31D7EBD68}">
  <ds:schemaRefs>
    <ds:schemaRef ds:uri="http://schemas.microsoft.com/office/2006/metadata/properties"/>
    <ds:schemaRef ds:uri="http://schemas.microsoft.com/office/infopath/2007/PartnerControls"/>
    <ds:schemaRef ds:uri="d84f2249-65e4-4296-bb11-034129d0095e"/>
    <ds:schemaRef ds:uri="f6620028-09e8-4e35-be7a-5cf4b7b23119"/>
  </ds:schemaRefs>
</ds:datastoreItem>
</file>

<file path=customXml/itemProps2.xml><?xml version="1.0" encoding="utf-8"?>
<ds:datastoreItem xmlns:ds="http://schemas.openxmlformats.org/officeDocument/2006/customXml" ds:itemID="{ECC17876-3792-4F5A-825F-743EF0645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75525-5868-4F3C-B220-13ABB63DC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f2249-65e4-4296-bb11-034129d0095e"/>
    <ds:schemaRef ds:uri="f6620028-09e8-4e35-be7a-5cf4b7b2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Shahrokhi</dc:creator>
  <cp:keywords/>
  <dc:description/>
  <cp:lastModifiedBy>Andreas Lindbäck</cp:lastModifiedBy>
  <cp:revision>109</cp:revision>
  <dcterms:created xsi:type="dcterms:W3CDTF">2023-05-26T07:17:00Z</dcterms:created>
  <dcterms:modified xsi:type="dcterms:W3CDTF">2023-10-16T07:59:00Z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0x01010074BAA29D061C5740B85BD4EBF8BB8E4D</vt:lpwstr>
  </property>
  <property fmtid="{D5CDD505-2E9C-101B-9397-08002B2CF9AE}" pid="3" name="MediaServiceImageTags">
    <vt:lpwstr/>
  </property>
</Properties>
</file>